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29" w:rsidRDefault="00004ED9">
      <w:pPr>
        <w:rPr>
          <w:sz w:val="28"/>
          <w:szCs w:val="28"/>
          <w:u w:val="single"/>
        </w:rPr>
      </w:pPr>
      <w:r w:rsidRPr="00004ED9">
        <w:rPr>
          <w:sz w:val="28"/>
          <w:szCs w:val="28"/>
          <w:u w:val="single"/>
        </w:rPr>
        <w:t>Zakres dostawy i wymagane dokumenty do oferty i dostawy</w:t>
      </w:r>
      <w:r w:rsidR="00254429">
        <w:rPr>
          <w:sz w:val="28"/>
          <w:szCs w:val="28"/>
          <w:u w:val="single"/>
        </w:rPr>
        <w:t xml:space="preserve"> części do pompy 800TY-GSL</w:t>
      </w:r>
      <w:r w:rsidRPr="00004ED9">
        <w:rPr>
          <w:sz w:val="28"/>
          <w:szCs w:val="28"/>
          <w:u w:val="single"/>
        </w:rPr>
        <w:t>:</w:t>
      </w:r>
    </w:p>
    <w:p w:rsidR="00004ED9" w:rsidRDefault="00004ED9" w:rsidP="00004ED9">
      <w:pPr>
        <w:pStyle w:val="Akapitzlist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Zakres dostawy:</w:t>
      </w:r>
    </w:p>
    <w:p w:rsidR="00004ED9" w:rsidRDefault="00004ED9" w:rsidP="00004ED9">
      <w:pPr>
        <w:pStyle w:val="Akapitzlist"/>
        <w:ind w:left="1080"/>
      </w:pPr>
      <w:r>
        <w:t>- wykładzina przednia</w:t>
      </w:r>
      <w:r w:rsidR="00023228">
        <w:t xml:space="preserve"> nr </w:t>
      </w:r>
      <w:r w:rsidR="00C81C18">
        <w:t xml:space="preserve"> TGSL80018 – </w:t>
      </w:r>
      <w:r w:rsidR="00254429">
        <w:t xml:space="preserve">materiał </w:t>
      </w:r>
      <w:r w:rsidR="00C81C18">
        <w:t>R45 lub równoważn</w:t>
      </w:r>
      <w:r w:rsidR="00254429">
        <w:t>y</w:t>
      </w:r>
      <w:r w:rsidR="00C81C18">
        <w:t xml:space="preserve"> – 2 </w:t>
      </w:r>
      <w:proofErr w:type="spellStart"/>
      <w:r w:rsidR="00C81C18">
        <w:t>szt</w:t>
      </w:r>
      <w:proofErr w:type="spellEnd"/>
    </w:p>
    <w:p w:rsidR="00C81C18" w:rsidRDefault="00C81C18" w:rsidP="00004ED9">
      <w:pPr>
        <w:pStyle w:val="Akapitzlist"/>
        <w:ind w:left="1080"/>
      </w:pPr>
      <w:r>
        <w:t>- wykładzina tylna</w:t>
      </w:r>
      <w:r w:rsidR="00023228">
        <w:t xml:space="preserve"> nr</w:t>
      </w:r>
      <w:r>
        <w:t xml:space="preserve"> TGSL80043 </w:t>
      </w:r>
      <w:r w:rsidR="00254429">
        <w:t>–</w:t>
      </w:r>
      <w:r>
        <w:t xml:space="preserve"> </w:t>
      </w:r>
      <w:r w:rsidR="00254429">
        <w:t xml:space="preserve">materiał </w:t>
      </w:r>
      <w:r>
        <w:t>R45</w:t>
      </w:r>
      <w:r w:rsidR="00254429">
        <w:t xml:space="preserve"> lub równoważny</w:t>
      </w:r>
      <w:r>
        <w:t xml:space="preserve">        – 2 </w:t>
      </w:r>
      <w:proofErr w:type="spellStart"/>
      <w:r>
        <w:t>szt</w:t>
      </w:r>
      <w:proofErr w:type="spellEnd"/>
    </w:p>
    <w:p w:rsidR="00C81C18" w:rsidRDefault="00C81C18" w:rsidP="00004ED9">
      <w:pPr>
        <w:pStyle w:val="Akapitzlist"/>
        <w:ind w:left="1080"/>
      </w:pPr>
      <w:r>
        <w:t xml:space="preserve">- wykładzina tylna </w:t>
      </w:r>
      <w:r w:rsidR="00023228">
        <w:t>nr</w:t>
      </w:r>
      <w:r>
        <w:t xml:space="preserve"> </w:t>
      </w:r>
      <w:r w:rsidR="00254429">
        <w:t>TGSL80041 – mat.R45 lub równoważny</w:t>
      </w:r>
      <w:r>
        <w:t xml:space="preserve"> </w:t>
      </w:r>
      <w:r w:rsidR="00023228">
        <w:t xml:space="preserve">             </w:t>
      </w:r>
      <w:r>
        <w:t xml:space="preserve"> -  5 </w:t>
      </w:r>
      <w:proofErr w:type="spellStart"/>
      <w:r>
        <w:t>szt</w:t>
      </w:r>
      <w:proofErr w:type="spellEnd"/>
    </w:p>
    <w:p w:rsidR="00254429" w:rsidRDefault="00C81C18" w:rsidP="00004ED9">
      <w:pPr>
        <w:pStyle w:val="Akapitzlist"/>
        <w:ind w:left="1080"/>
      </w:pPr>
      <w:r>
        <w:t>- uszczelka wykładziny tylnej</w:t>
      </w:r>
      <w:r w:rsidR="00023228">
        <w:t xml:space="preserve"> nr</w:t>
      </w:r>
      <w:r>
        <w:t xml:space="preserve"> </w:t>
      </w:r>
      <w:r w:rsidR="00023228">
        <w:t>TGSL80125</w:t>
      </w:r>
      <w:r>
        <w:t xml:space="preserve"> </w:t>
      </w:r>
      <w:r w:rsidR="00023228">
        <w:t xml:space="preserve">– S01 lub równoważny </w:t>
      </w:r>
      <w:r>
        <w:t xml:space="preserve">     - 5 </w:t>
      </w:r>
      <w:proofErr w:type="spellStart"/>
      <w:r>
        <w:t>szt</w:t>
      </w:r>
      <w:proofErr w:type="spellEnd"/>
    </w:p>
    <w:p w:rsidR="00C81C18" w:rsidRDefault="00254429" w:rsidP="00004ED9">
      <w:pPr>
        <w:pStyle w:val="Akapitzlist"/>
        <w:ind w:left="1080"/>
      </w:pPr>
      <w:r>
        <w:t>- odpowietrznik T</w:t>
      </w:r>
      <w:r w:rsidR="00023228">
        <w:t>Y</w:t>
      </w:r>
      <w:r>
        <w:t xml:space="preserve">371 pompy 800TYGSL     </w:t>
      </w:r>
      <w:r w:rsidR="00023228">
        <w:t xml:space="preserve">lub równoważny            </w:t>
      </w:r>
      <w:r>
        <w:t xml:space="preserve">    - 6 </w:t>
      </w:r>
      <w:proofErr w:type="spellStart"/>
      <w:r>
        <w:t>szt</w:t>
      </w:r>
      <w:proofErr w:type="spellEnd"/>
      <w:r w:rsidR="00C81C18">
        <w:t xml:space="preserve">     </w:t>
      </w:r>
    </w:p>
    <w:p w:rsidR="00D2721F" w:rsidRDefault="00D2721F" w:rsidP="00004ED9">
      <w:pPr>
        <w:pStyle w:val="Akapitzlist"/>
        <w:ind w:left="1080"/>
      </w:pPr>
    </w:p>
    <w:p w:rsidR="00D2721F" w:rsidRPr="00D2721F" w:rsidRDefault="00D2721F" w:rsidP="00D2721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Wymagane dokumenty do oferty:</w:t>
      </w:r>
    </w:p>
    <w:p w:rsidR="00D2721F" w:rsidRDefault="00D2721F" w:rsidP="00D2721F">
      <w:pPr>
        <w:pStyle w:val="Akapitzlist"/>
        <w:ind w:left="1080"/>
      </w:pPr>
      <w:r>
        <w:t xml:space="preserve">- referencje potwierdzające wykonanie co najmniej </w:t>
      </w:r>
      <w:r w:rsidR="00DE0674">
        <w:t>dwóch dostaw na zamawiane powyżej elementy</w:t>
      </w:r>
      <w:r w:rsidR="009338EE">
        <w:t xml:space="preserve"> w przeciągu 5-ciu ostatnich lat</w:t>
      </w:r>
    </w:p>
    <w:p w:rsidR="00DE0674" w:rsidRDefault="00DE0674" w:rsidP="00D2721F">
      <w:pPr>
        <w:pStyle w:val="Akapitzlist"/>
        <w:ind w:left="1080"/>
      </w:pPr>
      <w:r>
        <w:t xml:space="preserve">- </w:t>
      </w:r>
      <w:r w:rsidR="009338EE">
        <w:t>wymagany</w:t>
      </w:r>
      <w:r w:rsidR="00D340BD">
        <w:t xml:space="preserve"> okres gwarancji</w:t>
      </w:r>
      <w:r w:rsidR="009338EE">
        <w:t xml:space="preserve"> min. </w:t>
      </w:r>
      <w:r w:rsidR="00D340BD">
        <w:t xml:space="preserve">18 miesięcy od momentu montażu lub 24 miesiące od daty dostawy. </w:t>
      </w:r>
      <w:r>
        <w:t xml:space="preserve"> </w:t>
      </w:r>
      <w:r w:rsidR="00D340BD">
        <w:t>Z</w:t>
      </w:r>
      <w:r>
        <w:t xml:space="preserve">akres udzielanej gwarancji dla </w:t>
      </w:r>
      <w:r w:rsidR="00D340BD">
        <w:t>wykładzin powinien obejmować odporność na zużycie ścierne w trakcie normalnej eksploatacji</w:t>
      </w:r>
    </w:p>
    <w:p w:rsidR="009338EE" w:rsidRDefault="009338EE" w:rsidP="00D2721F">
      <w:pPr>
        <w:pStyle w:val="Akapitzlist"/>
        <w:ind w:left="1080"/>
      </w:pPr>
      <w:r>
        <w:t>- termin i warunki dostawy</w:t>
      </w:r>
    </w:p>
    <w:p w:rsidR="009338EE" w:rsidRDefault="009338EE" w:rsidP="009338EE">
      <w:pPr>
        <w:rPr>
          <w:sz w:val="28"/>
          <w:szCs w:val="28"/>
          <w:u w:val="single"/>
        </w:rPr>
      </w:pPr>
      <w:r>
        <w:t xml:space="preserve">     </w:t>
      </w:r>
      <w:r>
        <w:rPr>
          <w:sz w:val="28"/>
          <w:szCs w:val="28"/>
        </w:rPr>
        <w:t xml:space="preserve">III.        </w:t>
      </w:r>
      <w:r>
        <w:rPr>
          <w:sz w:val="28"/>
          <w:szCs w:val="28"/>
          <w:u w:val="single"/>
        </w:rPr>
        <w:t>Wymagane dokumenty jakościowe dla dostarczanych elementów:</w:t>
      </w:r>
    </w:p>
    <w:p w:rsidR="009338EE" w:rsidRDefault="009338EE" w:rsidP="009338EE">
      <w:r>
        <w:t xml:space="preserve">                      - </w:t>
      </w:r>
      <w:r w:rsidR="00CC472C">
        <w:t>certyfikat jakości</w:t>
      </w:r>
      <w:bookmarkStart w:id="0" w:name="_GoBack"/>
      <w:bookmarkEnd w:id="0"/>
      <w:r>
        <w:t xml:space="preserve"> na dostarczane elementy</w:t>
      </w:r>
    </w:p>
    <w:p w:rsidR="009338EE" w:rsidRPr="009338EE" w:rsidRDefault="009338EE" w:rsidP="009338EE">
      <w:r>
        <w:t xml:space="preserve">                      - gwarancja na dostarczane elementy</w:t>
      </w:r>
    </w:p>
    <w:p w:rsidR="00DE0674" w:rsidRPr="00D2721F" w:rsidRDefault="00DE0674" w:rsidP="00D2721F">
      <w:pPr>
        <w:pStyle w:val="Akapitzlist"/>
        <w:ind w:left="1080"/>
      </w:pPr>
    </w:p>
    <w:sectPr w:rsidR="00DE0674" w:rsidRPr="00D27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6608A"/>
    <w:multiLevelType w:val="hybridMultilevel"/>
    <w:tmpl w:val="09401C9A"/>
    <w:lvl w:ilvl="0" w:tplc="39724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D9"/>
    <w:rsid w:val="00004ED9"/>
    <w:rsid w:val="00023228"/>
    <w:rsid w:val="00254429"/>
    <w:rsid w:val="007C4B3F"/>
    <w:rsid w:val="009338EE"/>
    <w:rsid w:val="00C10435"/>
    <w:rsid w:val="00C81C18"/>
    <w:rsid w:val="00CC472C"/>
    <w:rsid w:val="00D2721F"/>
    <w:rsid w:val="00D340BD"/>
    <w:rsid w:val="00DE0674"/>
    <w:rsid w:val="00E9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748A4-CED5-4824-B946-23D8A8D1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Pawełek Krzysztof</dc:creator>
  <cp:keywords/>
  <dc:description/>
  <cp:lastModifiedBy>Pawełek Krzysztof</cp:lastModifiedBy>
  <cp:revision>4</cp:revision>
  <dcterms:created xsi:type="dcterms:W3CDTF">2018-09-19T08:13:00Z</dcterms:created>
  <dcterms:modified xsi:type="dcterms:W3CDTF">2018-09-19T12:36:00Z</dcterms:modified>
</cp:coreProperties>
</file>